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76D1" w14:textId="7FC6830B" w:rsidR="00B01E23" w:rsidRDefault="00B01E23" w:rsidP="00B01E23">
      <w:pPr>
        <w:rPr>
          <w:rFonts w:ascii="Aptos" w:hAnsi="Aptos"/>
          <w:i/>
          <w:iCs/>
        </w:rPr>
      </w:pPr>
    </w:p>
    <w:tbl>
      <w:tblPr>
        <w:tblW w:w="8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1926"/>
        <w:gridCol w:w="1926"/>
      </w:tblGrid>
      <w:tr w:rsidR="00B01E23" w14:paraId="23684FB1" w14:textId="77777777" w:rsidTr="00B01E23">
        <w:trPr>
          <w:trHeight w:val="157"/>
        </w:trPr>
        <w:tc>
          <w:tcPr>
            <w:tcW w:w="4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10E2" w14:textId="77777777" w:rsidR="00B01E23" w:rsidRDefault="00B01E23">
            <w:pPr>
              <w:rPr>
                <w:rFonts w:ascii="Aptos" w:hAnsi="Aptos"/>
                <w:i/>
                <w:iCs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8997" w14:textId="77777777" w:rsidR="00B01E23" w:rsidRDefault="00B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TTI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3762" w14:textId="77777777" w:rsidR="00B01E23" w:rsidRDefault="00B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</w:tr>
      <w:tr w:rsidR="00B01E23" w14:paraId="597E7033" w14:textId="77777777" w:rsidTr="00B01E23">
        <w:trPr>
          <w:trHeight w:val="157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60FC4" w14:textId="77777777" w:rsidR="00B01E23" w:rsidRDefault="00B01E23">
            <w:pPr>
              <w:rPr>
                <w:color w:val="000000"/>
              </w:rPr>
            </w:pPr>
            <w:r>
              <w:rPr>
                <w:color w:val="000000"/>
              </w:rPr>
              <w:t>Weighted Average (Peak) By Volume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7CF13" w14:textId="77777777" w:rsidR="00B01E23" w:rsidRDefault="00B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1.200698592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C753" w14:textId="77777777" w:rsidR="00B01E23" w:rsidRDefault="00B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</w:tr>
      <w:tr w:rsidR="00B01E23" w14:paraId="56E111E3" w14:textId="77777777" w:rsidTr="00B01E23">
        <w:trPr>
          <w:trHeight w:val="157"/>
        </w:trPr>
        <w:tc>
          <w:tcPr>
            <w:tcW w:w="4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4571" w14:textId="77777777" w:rsidR="00B01E23" w:rsidRDefault="00B01E23">
            <w:pPr>
              <w:rPr>
                <w:color w:val="000000"/>
              </w:rPr>
            </w:pPr>
            <w:r>
              <w:rPr>
                <w:color w:val="000000"/>
              </w:rPr>
              <w:t>Weighted Average (Peak) By Volume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BF5FD" w14:textId="77777777" w:rsidR="00B01E23" w:rsidRDefault="00B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1.321039409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C100" w14:textId="77777777" w:rsidR="00B01E23" w:rsidRDefault="00B01E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14:paraId="13781918" w14:textId="77777777" w:rsidR="00B01E23" w:rsidRDefault="00B01E23" w:rsidP="00B01E23">
      <w:pPr>
        <w:rPr>
          <w:rFonts w:ascii="Aptos" w:hAnsi="Aptos"/>
        </w:rPr>
      </w:pPr>
    </w:p>
    <w:p w14:paraId="01676937" w14:textId="77777777" w:rsidR="00B01E23" w:rsidRDefault="00B01E23" w:rsidP="00B01E23">
      <w:pPr>
        <w:rPr>
          <w:rFonts w:ascii="Aptos" w:hAnsi="Aptos"/>
        </w:rPr>
      </w:pPr>
      <w:r>
        <w:rPr>
          <w:rFonts w:ascii="Aptos" w:hAnsi="Aptos"/>
        </w:rPr>
        <w:t xml:space="preserve">US288 between 610 and BW8 – 2024 TDM Model Run with Kirby Ext. </w:t>
      </w:r>
    </w:p>
    <w:p w14:paraId="773C1EFF" w14:textId="77777777" w:rsidR="00B01E23" w:rsidRDefault="00B01E23" w:rsidP="00B01E23">
      <w:pPr>
        <w:rPr>
          <w:rFonts w:ascii="Aptos" w:hAnsi="Aptos"/>
        </w:rPr>
      </w:pPr>
    </w:p>
    <w:p w14:paraId="587E096F" w14:textId="77777777" w:rsidR="00B01E23" w:rsidRDefault="00B01E23" w:rsidP="00B01E23">
      <w:pPr>
        <w:rPr>
          <w:rFonts w:ascii="Aptos" w:hAnsi="Aptos"/>
        </w:rPr>
      </w:pPr>
      <w:r>
        <w:rPr>
          <w:rFonts w:ascii="Aptos" w:hAnsi="Aptos"/>
        </w:rPr>
        <w:t>The Travel Time Index is calculated from 2023 H-GAC Travel Demand Model project level links</w:t>
      </w:r>
      <w:proofErr w:type="gramStart"/>
      <w:r>
        <w:rPr>
          <w:rFonts w:ascii="Aptos" w:hAnsi="Aptos"/>
        </w:rPr>
        <w:t xml:space="preserve">. </w:t>
      </w:r>
      <w:proofErr w:type="gramEnd"/>
      <w:r>
        <w:rPr>
          <w:rFonts w:ascii="Aptos" w:hAnsi="Aptos"/>
        </w:rPr>
        <w:t>It is the ratio of the travel time during the peak period over the time required to make the same trip at free-flow speeds</w:t>
      </w:r>
      <w:proofErr w:type="gramStart"/>
      <w:r>
        <w:rPr>
          <w:rFonts w:ascii="Aptos" w:hAnsi="Aptos"/>
        </w:rPr>
        <w:t xml:space="preserve">. </w:t>
      </w:r>
      <w:proofErr w:type="gramEnd"/>
      <w:r>
        <w:rPr>
          <w:rFonts w:ascii="Aptos" w:hAnsi="Aptos"/>
        </w:rPr>
        <w:t>The methodology used is derived from the Highway Capacity Manual, 7th Edition.  Citation: National Academies of Sciences, Engineering, and Medicine</w:t>
      </w:r>
      <w:proofErr w:type="gramStart"/>
      <w:r>
        <w:rPr>
          <w:rFonts w:ascii="Aptos" w:hAnsi="Aptos"/>
        </w:rPr>
        <w:t xml:space="preserve">. </w:t>
      </w:r>
      <w:proofErr w:type="gramEnd"/>
      <w:r>
        <w:rPr>
          <w:rFonts w:ascii="Aptos" w:hAnsi="Aptos"/>
        </w:rPr>
        <w:t>2022. Highway Capacity Manual 7th Edition: A Guide for Multimodal Mobility Analysis</w:t>
      </w:r>
      <w:proofErr w:type="gramStart"/>
      <w:r>
        <w:rPr>
          <w:rFonts w:ascii="Aptos" w:hAnsi="Aptos"/>
        </w:rPr>
        <w:t xml:space="preserve">. </w:t>
      </w:r>
      <w:proofErr w:type="gramEnd"/>
      <w:r>
        <w:rPr>
          <w:rFonts w:ascii="Aptos" w:hAnsi="Aptos"/>
        </w:rPr>
        <w:t>Washington, DC: The National Academies Press.</w:t>
      </w:r>
    </w:p>
    <w:p w14:paraId="4A4291F1" w14:textId="77777777" w:rsidR="00E4390F" w:rsidRDefault="00E4390F"/>
    <w:sectPr w:rsidR="00E439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C18D" w14:textId="77777777" w:rsidR="00A05D41" w:rsidRDefault="00A05D41" w:rsidP="00A05D41">
      <w:r>
        <w:separator/>
      </w:r>
    </w:p>
  </w:endnote>
  <w:endnote w:type="continuationSeparator" w:id="0">
    <w:p w14:paraId="7493D35E" w14:textId="77777777" w:rsidR="00A05D41" w:rsidRDefault="00A05D41" w:rsidP="00A0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DA6C" w14:textId="77777777" w:rsidR="00A05D41" w:rsidRDefault="00A05D41" w:rsidP="00A05D41">
      <w:r>
        <w:separator/>
      </w:r>
    </w:p>
  </w:footnote>
  <w:footnote w:type="continuationSeparator" w:id="0">
    <w:p w14:paraId="290B647C" w14:textId="77777777" w:rsidR="00A05D41" w:rsidRDefault="00A05D41" w:rsidP="00A0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B834" w14:textId="0E00DAA7" w:rsidR="00A05D41" w:rsidRPr="00A05D41" w:rsidRDefault="00A05D41" w:rsidP="00A05D41">
    <w:pPr>
      <w:pStyle w:val="Header"/>
      <w:jc w:val="center"/>
      <w:rPr>
        <w:b/>
        <w:bCs/>
        <w:sz w:val="28"/>
        <w:szCs w:val="28"/>
      </w:rPr>
    </w:pPr>
    <w:r w:rsidRPr="00A05D41">
      <w:rPr>
        <w:rFonts w:ascii="Aptos" w:hAnsi="Aptos"/>
        <w:b/>
        <w:bCs/>
        <w:sz w:val="28"/>
        <w:szCs w:val="28"/>
      </w:rPr>
      <w:t>TTI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23"/>
    <w:rsid w:val="00A05D41"/>
    <w:rsid w:val="00B01E23"/>
    <w:rsid w:val="00E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4D1A"/>
  <w15:chartTrackingRefBased/>
  <w15:docId w15:val="{3EDEDBEF-9391-4680-817E-56F9F09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E2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E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E2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E2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E2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E2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E2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E2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E2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E2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E2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E2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B01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E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5D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D4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05D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D4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Truman Edminster, P.E.</dc:creator>
  <cp:keywords/>
  <dc:description/>
  <cp:lastModifiedBy>Truman Edminster, P.E.</cp:lastModifiedBy>
  <cp:revision>2</cp:revision>
  <dcterms:created xsi:type="dcterms:W3CDTF">2024-02-07T23:15:00Z</dcterms:created>
  <dcterms:modified xsi:type="dcterms:W3CDTF">2024-02-07T23:28:00Z</dcterms:modified>
</cp:coreProperties>
</file>